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E53" w:rsidRPr="00353E53" w:rsidRDefault="00353E53" w:rsidP="00353E53">
      <w:pPr>
        <w:spacing w:line="360" w:lineRule="auto"/>
        <w:jc w:val="center"/>
        <w:rPr>
          <w:b/>
          <w:sz w:val="24"/>
          <w:szCs w:val="24"/>
        </w:rPr>
      </w:pPr>
      <w:r>
        <w:rPr>
          <w:b/>
          <w:sz w:val="24"/>
          <w:szCs w:val="24"/>
        </w:rPr>
        <w:t>DUYURU</w:t>
      </w:r>
    </w:p>
    <w:p w:rsidR="00353E53" w:rsidRDefault="00353E53" w:rsidP="00353E53">
      <w:r>
        <w:rPr>
          <w:sz w:val="24"/>
          <w:szCs w:val="24"/>
        </w:rPr>
        <w:t xml:space="preserve">           </w:t>
      </w:r>
      <w:r>
        <w:t xml:space="preserve">               </w:t>
      </w:r>
      <w:proofErr w:type="gramStart"/>
      <w:r w:rsidR="00037576">
        <w:rPr>
          <w:sz w:val="24"/>
          <w:szCs w:val="24"/>
        </w:rPr>
        <w:t xml:space="preserve">2024-2025 </w:t>
      </w:r>
      <w:r w:rsidRPr="00CA2FAC">
        <w:rPr>
          <w:sz w:val="24"/>
          <w:szCs w:val="24"/>
        </w:rPr>
        <w:t>Eğitim-Öğretim yılı Atatürk Barajı Çok Programlı Anadolu Lisesi’nde Rehberlik ve Psikolojik Danışma Hizmetleri’nin sağlıklı bir şekilde yürütülmesi, sınıflar arası koordinasyonun sağlanması, Okul Rehberlik Servisi ile işbirliğinin sağlanması ve aşağıdaki gündem maddelerini görüşmek amacıyla Rehberlik ve Psikolojik Danışma Hizmetleri Yürütme</w:t>
      </w:r>
      <w:r w:rsidR="00037576">
        <w:rPr>
          <w:sz w:val="24"/>
          <w:szCs w:val="24"/>
        </w:rPr>
        <w:t xml:space="preserve"> Komisyonu </w:t>
      </w:r>
      <w:r w:rsidR="001C7801">
        <w:rPr>
          <w:sz w:val="24"/>
          <w:szCs w:val="24"/>
        </w:rPr>
        <w:t>2. Dönem 2. T</w:t>
      </w:r>
      <w:r w:rsidR="00037576">
        <w:rPr>
          <w:sz w:val="24"/>
          <w:szCs w:val="24"/>
        </w:rPr>
        <w:t>oplantısı 05/02/</w:t>
      </w:r>
      <w:r w:rsidR="00A53E6A">
        <w:rPr>
          <w:sz w:val="24"/>
          <w:szCs w:val="24"/>
        </w:rPr>
        <w:t>2025 tarihinde saat 16</w:t>
      </w:r>
      <w:r w:rsidRPr="00CA2FAC">
        <w:rPr>
          <w:sz w:val="24"/>
          <w:szCs w:val="24"/>
        </w:rPr>
        <w:t>.00’te ö</w:t>
      </w:r>
      <w:r>
        <w:rPr>
          <w:sz w:val="24"/>
          <w:szCs w:val="24"/>
        </w:rPr>
        <w:t>ğ</w:t>
      </w:r>
      <w:r w:rsidR="00CC20BB">
        <w:rPr>
          <w:sz w:val="24"/>
          <w:szCs w:val="24"/>
        </w:rPr>
        <w:t>retmenler Odasında yapılacaktır.</w:t>
      </w:r>
      <w:proofErr w:type="gramEnd"/>
    </w:p>
    <w:p w:rsidR="00037576" w:rsidRDefault="00037576" w:rsidP="00353E53"/>
    <w:p w:rsidR="00037576" w:rsidRDefault="00037576" w:rsidP="00037576">
      <w:pPr>
        <w:rPr>
          <w:rFonts w:ascii="Arial" w:hAnsi="Arial" w:cs="Arial"/>
          <w:b/>
        </w:rPr>
      </w:pPr>
      <w:r>
        <w:rPr>
          <w:rFonts w:ascii="Arial" w:hAnsi="Arial" w:cs="Arial"/>
          <w:b/>
        </w:rPr>
        <w:t>Toplantı Tarihi: 05/02/2025</w:t>
      </w:r>
    </w:p>
    <w:p w:rsidR="00037576" w:rsidRDefault="00A53E6A" w:rsidP="00037576">
      <w:pPr>
        <w:rPr>
          <w:rFonts w:ascii="Arial" w:hAnsi="Arial" w:cs="Arial"/>
          <w:b/>
        </w:rPr>
      </w:pPr>
      <w:r>
        <w:rPr>
          <w:rFonts w:ascii="Arial" w:hAnsi="Arial" w:cs="Arial"/>
          <w:b/>
        </w:rPr>
        <w:t>Toplantı Yeri ve Saati:  16</w:t>
      </w:r>
      <w:bookmarkStart w:id="0" w:name="_GoBack"/>
      <w:bookmarkEnd w:id="0"/>
      <w:r w:rsidR="00037576">
        <w:rPr>
          <w:rFonts w:ascii="Arial" w:hAnsi="Arial" w:cs="Arial"/>
          <w:b/>
        </w:rPr>
        <w:t>:00</w:t>
      </w:r>
    </w:p>
    <w:p w:rsidR="00037576" w:rsidRDefault="00037576" w:rsidP="00037576">
      <w:pPr>
        <w:rPr>
          <w:rFonts w:ascii="Arial" w:hAnsi="Arial" w:cs="Arial"/>
          <w:b/>
        </w:rPr>
      </w:pPr>
      <w:r>
        <w:rPr>
          <w:rFonts w:ascii="Arial" w:hAnsi="Arial" w:cs="Arial"/>
          <w:b/>
        </w:rPr>
        <w:t>Toplantı Yeri: Öğretmenler Odası</w:t>
      </w:r>
    </w:p>
    <w:p w:rsidR="00037576" w:rsidRDefault="00037576" w:rsidP="00353E53"/>
    <w:p w:rsidR="00353E53" w:rsidRPr="00614ABD" w:rsidRDefault="00353E53" w:rsidP="00353E53"/>
    <w:p w:rsidR="00353E53" w:rsidRPr="00CC20BB" w:rsidRDefault="00353E53" w:rsidP="00CC20BB">
      <w:pPr>
        <w:pStyle w:val="ListeParagraf"/>
        <w:numPr>
          <w:ilvl w:val="0"/>
          <w:numId w:val="5"/>
        </w:numPr>
        <w:spacing w:before="120" w:line="300" w:lineRule="auto"/>
        <w:jc w:val="both"/>
        <w:rPr>
          <w:b/>
          <w:sz w:val="24"/>
          <w:szCs w:val="24"/>
        </w:rPr>
      </w:pPr>
      <w:r w:rsidRPr="00CC20BB">
        <w:rPr>
          <w:b/>
          <w:sz w:val="24"/>
          <w:szCs w:val="24"/>
        </w:rPr>
        <w:t>Gündem Maddeleri:</w:t>
      </w:r>
    </w:p>
    <w:p w:rsidR="00353E53" w:rsidRDefault="00353E53" w:rsidP="00CC20BB">
      <w:pPr>
        <w:numPr>
          <w:ilvl w:val="0"/>
          <w:numId w:val="5"/>
        </w:numPr>
        <w:tabs>
          <w:tab w:val="left" w:pos="360"/>
        </w:tabs>
        <w:spacing w:before="120" w:after="100" w:afterAutospacing="1" w:line="300" w:lineRule="auto"/>
        <w:jc w:val="both"/>
        <w:rPr>
          <w:sz w:val="24"/>
          <w:szCs w:val="24"/>
        </w:rPr>
      </w:pPr>
      <w:r>
        <w:rPr>
          <w:sz w:val="24"/>
          <w:szCs w:val="24"/>
        </w:rPr>
        <w:t>Açılış ve yoklama</w:t>
      </w:r>
    </w:p>
    <w:p w:rsidR="00CC20BB" w:rsidRPr="00CC20BB" w:rsidRDefault="00CC20BB" w:rsidP="00CC20BB">
      <w:pPr>
        <w:pStyle w:val="ListeParagraf"/>
        <w:numPr>
          <w:ilvl w:val="0"/>
          <w:numId w:val="5"/>
        </w:numPr>
        <w:tabs>
          <w:tab w:val="left" w:pos="360"/>
        </w:tabs>
        <w:spacing w:before="120"/>
        <w:rPr>
          <w:rFonts w:ascii="Arial" w:hAnsi="Arial" w:cs="Arial"/>
        </w:rPr>
      </w:pPr>
      <w:r>
        <w:rPr>
          <w:rFonts w:ascii="Arial" w:hAnsi="Arial" w:cs="Arial"/>
        </w:rPr>
        <w:t>RPD Hizmetleri Yürütme Komisyonu 1.Toplantısı’nda alınan kararların incelenmesi</w:t>
      </w:r>
    </w:p>
    <w:p w:rsidR="00353E53" w:rsidRDefault="00353E53" w:rsidP="00CC20BB">
      <w:pPr>
        <w:numPr>
          <w:ilvl w:val="0"/>
          <w:numId w:val="5"/>
        </w:numPr>
        <w:tabs>
          <w:tab w:val="left" w:pos="360"/>
        </w:tabs>
        <w:spacing w:before="120" w:after="100" w:afterAutospacing="1" w:line="300" w:lineRule="auto"/>
        <w:jc w:val="both"/>
        <w:rPr>
          <w:sz w:val="32"/>
          <w:szCs w:val="24"/>
        </w:rPr>
      </w:pPr>
      <w:r>
        <w:rPr>
          <w:sz w:val="24"/>
        </w:rPr>
        <w:t>I. Dönem rehberlik faaliyetlerinin değerlendirilmesi</w:t>
      </w:r>
    </w:p>
    <w:p w:rsidR="00353E53" w:rsidRDefault="00353E53" w:rsidP="00CC20BB">
      <w:pPr>
        <w:numPr>
          <w:ilvl w:val="0"/>
          <w:numId w:val="5"/>
        </w:numPr>
        <w:tabs>
          <w:tab w:val="left" w:pos="360"/>
        </w:tabs>
        <w:spacing w:before="120" w:after="100" w:afterAutospacing="1" w:line="300" w:lineRule="auto"/>
        <w:jc w:val="both"/>
        <w:rPr>
          <w:sz w:val="24"/>
          <w:szCs w:val="24"/>
        </w:rPr>
      </w:pPr>
      <w:r>
        <w:rPr>
          <w:sz w:val="24"/>
          <w:szCs w:val="24"/>
        </w:rPr>
        <w:t>I. Dönem gerçekleştirilen sınıf rehberlik faaliyetlerinin değerlendirilmesi</w:t>
      </w:r>
    </w:p>
    <w:p w:rsidR="00353E53" w:rsidRDefault="00353E53" w:rsidP="00CC20BB">
      <w:pPr>
        <w:numPr>
          <w:ilvl w:val="0"/>
          <w:numId w:val="5"/>
        </w:numPr>
        <w:tabs>
          <w:tab w:val="left" w:pos="360"/>
        </w:tabs>
        <w:spacing w:before="120" w:after="100" w:afterAutospacing="1" w:line="300" w:lineRule="auto"/>
        <w:jc w:val="both"/>
        <w:rPr>
          <w:sz w:val="24"/>
          <w:szCs w:val="24"/>
        </w:rPr>
      </w:pPr>
      <w:r>
        <w:rPr>
          <w:color w:val="000000"/>
          <w:sz w:val="24"/>
          <w:szCs w:val="24"/>
        </w:rPr>
        <w:t>Başarısız olan öğrencilere yönelik yapılabilecek çalışmaların planlanması</w:t>
      </w:r>
      <w:r>
        <w:rPr>
          <w:sz w:val="24"/>
          <w:szCs w:val="24"/>
        </w:rPr>
        <w:t xml:space="preserve">. </w:t>
      </w:r>
      <w:r>
        <w:rPr>
          <w:color w:val="000000"/>
          <w:sz w:val="24"/>
          <w:szCs w:val="24"/>
        </w:rPr>
        <w:t>Başarısızlık</w:t>
      </w:r>
      <w:r>
        <w:rPr>
          <w:sz w:val="24"/>
          <w:szCs w:val="24"/>
        </w:rPr>
        <w:t xml:space="preserve"> </w:t>
      </w:r>
      <w:r>
        <w:rPr>
          <w:color w:val="000000"/>
          <w:sz w:val="24"/>
          <w:szCs w:val="24"/>
        </w:rPr>
        <w:t>nedenleri ve çözüm yollarının görüşülmesi</w:t>
      </w:r>
    </w:p>
    <w:p w:rsidR="00353E53" w:rsidRDefault="00353E53" w:rsidP="00CC20BB">
      <w:pPr>
        <w:numPr>
          <w:ilvl w:val="0"/>
          <w:numId w:val="5"/>
        </w:numPr>
        <w:tabs>
          <w:tab w:val="left" w:pos="360"/>
        </w:tabs>
        <w:spacing w:before="120" w:after="120"/>
        <w:jc w:val="both"/>
        <w:rPr>
          <w:color w:val="000000"/>
          <w:sz w:val="24"/>
          <w:szCs w:val="24"/>
        </w:rPr>
      </w:pPr>
      <w:r>
        <w:rPr>
          <w:color w:val="000000"/>
          <w:sz w:val="24"/>
          <w:szCs w:val="24"/>
        </w:rPr>
        <w:t>Üniversite sınavına (YKS ) girecek öğrencilerin son durumlarının değerlendirilmesi</w:t>
      </w:r>
    </w:p>
    <w:p w:rsidR="00353E53" w:rsidRDefault="00353E53" w:rsidP="00CC20BB">
      <w:pPr>
        <w:numPr>
          <w:ilvl w:val="0"/>
          <w:numId w:val="5"/>
        </w:numPr>
        <w:tabs>
          <w:tab w:val="left" w:pos="360"/>
        </w:tabs>
        <w:spacing w:before="120" w:after="120"/>
        <w:jc w:val="both"/>
        <w:rPr>
          <w:color w:val="000000"/>
          <w:sz w:val="24"/>
          <w:szCs w:val="24"/>
        </w:rPr>
      </w:pPr>
      <w:r>
        <w:rPr>
          <w:color w:val="000000"/>
          <w:sz w:val="24"/>
          <w:szCs w:val="24"/>
        </w:rPr>
        <w:t>Rehberlik hizmetlerinin işleyişinde görülen sorunlar ve çözüm yollarının görüşülmesi</w:t>
      </w:r>
    </w:p>
    <w:p w:rsidR="00353E53" w:rsidRPr="00353E53" w:rsidRDefault="00353E53" w:rsidP="00CC20BB">
      <w:pPr>
        <w:pStyle w:val="AralkYok"/>
        <w:numPr>
          <w:ilvl w:val="0"/>
          <w:numId w:val="5"/>
        </w:numPr>
        <w:tabs>
          <w:tab w:val="left" w:pos="360"/>
        </w:tabs>
        <w:spacing w:before="120" w:beforeAutospacing="0" w:line="300" w:lineRule="auto"/>
        <w:jc w:val="both"/>
        <w:rPr>
          <w:b/>
        </w:rPr>
      </w:pPr>
      <w:r>
        <w:t>II. Dönem yapılacak rehberlik çalışmaların görüşülmesi</w:t>
      </w:r>
    </w:p>
    <w:p w:rsidR="00CC20BB" w:rsidRPr="001C7801" w:rsidRDefault="00353E53" w:rsidP="001C7801">
      <w:pPr>
        <w:pStyle w:val="ListeParagraf"/>
        <w:numPr>
          <w:ilvl w:val="0"/>
          <w:numId w:val="5"/>
        </w:numPr>
        <w:tabs>
          <w:tab w:val="left" w:pos="360"/>
        </w:tabs>
        <w:spacing w:before="120"/>
        <w:rPr>
          <w:rFonts w:ascii="Arial" w:hAnsi="Arial" w:cs="Arial"/>
        </w:rPr>
      </w:pPr>
      <w:r>
        <w:rPr>
          <w:rFonts w:ascii="Arial" w:hAnsi="Arial" w:cs="Arial"/>
        </w:rPr>
        <w:t>Özel eğitim ihtiyacı olan öğrencilerin incelenmesi</w:t>
      </w:r>
    </w:p>
    <w:p w:rsidR="00353E53" w:rsidRDefault="00353E53" w:rsidP="00CC20BB">
      <w:pPr>
        <w:numPr>
          <w:ilvl w:val="0"/>
          <w:numId w:val="5"/>
        </w:numPr>
        <w:tabs>
          <w:tab w:val="left" w:pos="360"/>
        </w:tabs>
        <w:spacing w:before="120" w:after="100" w:afterAutospacing="1" w:line="300" w:lineRule="auto"/>
        <w:jc w:val="both"/>
        <w:rPr>
          <w:sz w:val="24"/>
          <w:szCs w:val="24"/>
        </w:rPr>
      </w:pPr>
      <w:r>
        <w:rPr>
          <w:sz w:val="24"/>
          <w:szCs w:val="24"/>
        </w:rPr>
        <w:t>Dilek ve temenniler</w:t>
      </w:r>
    </w:p>
    <w:p w:rsidR="00353E53" w:rsidRDefault="00353E53" w:rsidP="00CC20BB">
      <w:pPr>
        <w:numPr>
          <w:ilvl w:val="0"/>
          <w:numId w:val="5"/>
        </w:numPr>
        <w:tabs>
          <w:tab w:val="left" w:pos="360"/>
        </w:tabs>
        <w:spacing w:before="120" w:after="100" w:afterAutospacing="1" w:line="300" w:lineRule="auto"/>
        <w:jc w:val="both"/>
        <w:rPr>
          <w:sz w:val="24"/>
          <w:szCs w:val="24"/>
        </w:rPr>
      </w:pPr>
      <w:r>
        <w:rPr>
          <w:sz w:val="24"/>
          <w:szCs w:val="24"/>
        </w:rPr>
        <w:t>Kapanış</w:t>
      </w:r>
    </w:p>
    <w:p w:rsidR="001C7801" w:rsidRDefault="001C7801" w:rsidP="001C7801">
      <w:pPr>
        <w:tabs>
          <w:tab w:val="left" w:pos="360"/>
        </w:tabs>
        <w:spacing w:before="120" w:after="100" w:afterAutospacing="1" w:line="300" w:lineRule="auto"/>
        <w:ind w:left="360"/>
        <w:jc w:val="both"/>
        <w:rPr>
          <w:sz w:val="24"/>
          <w:szCs w:val="24"/>
        </w:rPr>
      </w:pPr>
      <w:r>
        <w:rPr>
          <w:sz w:val="24"/>
          <w:szCs w:val="24"/>
        </w:rPr>
        <w:t xml:space="preserve"> </w:t>
      </w:r>
    </w:p>
    <w:p w:rsidR="001C7801" w:rsidRDefault="001C7801" w:rsidP="001C7801">
      <w:pPr>
        <w:tabs>
          <w:tab w:val="left" w:pos="360"/>
        </w:tabs>
        <w:spacing w:before="120" w:after="100" w:afterAutospacing="1" w:line="300" w:lineRule="auto"/>
        <w:ind w:left="360"/>
        <w:jc w:val="both"/>
        <w:rPr>
          <w:sz w:val="24"/>
          <w:szCs w:val="24"/>
        </w:rPr>
      </w:pPr>
      <w:r>
        <w:rPr>
          <w:sz w:val="24"/>
          <w:szCs w:val="24"/>
        </w:rPr>
        <w:t xml:space="preserve">          UYGUNDUR</w:t>
      </w:r>
    </w:p>
    <w:p w:rsidR="001C7801" w:rsidRDefault="001C7801" w:rsidP="001C7801">
      <w:pPr>
        <w:tabs>
          <w:tab w:val="left" w:pos="360"/>
        </w:tabs>
        <w:spacing w:after="100" w:afterAutospacing="1" w:line="300" w:lineRule="auto"/>
        <w:ind w:left="360"/>
        <w:jc w:val="both"/>
        <w:rPr>
          <w:sz w:val="24"/>
          <w:szCs w:val="24"/>
        </w:rPr>
      </w:pPr>
      <w:r>
        <w:rPr>
          <w:sz w:val="24"/>
          <w:szCs w:val="24"/>
        </w:rPr>
        <w:t xml:space="preserve">                                                     31/01/2025</w:t>
      </w:r>
    </w:p>
    <w:p w:rsidR="001C7801" w:rsidRDefault="001C7801" w:rsidP="001C7801">
      <w:pPr>
        <w:tabs>
          <w:tab w:val="left" w:pos="360"/>
        </w:tabs>
        <w:spacing w:after="100" w:afterAutospacing="1" w:line="300" w:lineRule="auto"/>
        <w:ind w:left="360"/>
        <w:jc w:val="both"/>
        <w:rPr>
          <w:sz w:val="24"/>
          <w:szCs w:val="24"/>
        </w:rPr>
      </w:pPr>
      <w:r>
        <w:rPr>
          <w:sz w:val="24"/>
          <w:szCs w:val="24"/>
        </w:rPr>
        <w:t xml:space="preserve">                                                Kamber ELMAS</w:t>
      </w:r>
    </w:p>
    <w:p w:rsidR="001C7801" w:rsidRDefault="001C7801" w:rsidP="001C7801">
      <w:pPr>
        <w:tabs>
          <w:tab w:val="left" w:pos="360"/>
        </w:tabs>
        <w:spacing w:after="100" w:afterAutospacing="1" w:line="300" w:lineRule="auto"/>
        <w:ind w:left="360"/>
        <w:jc w:val="both"/>
        <w:rPr>
          <w:sz w:val="24"/>
          <w:szCs w:val="24"/>
        </w:rPr>
      </w:pPr>
      <w:r>
        <w:rPr>
          <w:sz w:val="24"/>
          <w:szCs w:val="24"/>
        </w:rPr>
        <w:t xml:space="preserve">                                                   Okul Müdürü</w:t>
      </w:r>
    </w:p>
    <w:p w:rsidR="00353E53" w:rsidRDefault="00353E53" w:rsidP="00353E53">
      <w:pPr>
        <w:spacing w:line="300" w:lineRule="auto"/>
        <w:ind w:left="360"/>
        <w:jc w:val="both"/>
        <w:rPr>
          <w:sz w:val="24"/>
          <w:szCs w:val="24"/>
        </w:rPr>
      </w:pPr>
    </w:p>
    <w:p w:rsidR="00941879" w:rsidRDefault="00941879"/>
    <w:sectPr w:rsidR="009418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419A"/>
    <w:multiLevelType w:val="hybridMultilevel"/>
    <w:tmpl w:val="C0B094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476284D"/>
    <w:multiLevelType w:val="hybridMultilevel"/>
    <w:tmpl w:val="CCB4C3F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7C146842"/>
    <w:multiLevelType w:val="hybridMultilevel"/>
    <w:tmpl w:val="E38AE46E"/>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7F541496"/>
    <w:multiLevelType w:val="singleLevel"/>
    <w:tmpl w:val="7F541496"/>
    <w:lvl w:ilvl="0">
      <w:start w:val="1"/>
      <w:numFmt w:val="decimal"/>
      <w:lvlText w:val="%1."/>
      <w:lvlJc w:val="left"/>
      <w:pPr>
        <w:tabs>
          <w:tab w:val="left" w:pos="360"/>
        </w:tabs>
        <w:ind w:left="360" w:hanging="360"/>
      </w:pPr>
      <w:rPr>
        <w:rFonts w:hint="default"/>
        <w:b/>
        <w:color w:val="000000"/>
        <w:sz w:val="24"/>
      </w:rPr>
    </w:lvl>
  </w:abstractNum>
  <w:num w:numId="1">
    <w:abstractNumId w:val="3"/>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64C"/>
    <w:rsid w:val="00037576"/>
    <w:rsid w:val="001C7801"/>
    <w:rsid w:val="001D564C"/>
    <w:rsid w:val="00353E53"/>
    <w:rsid w:val="00941879"/>
    <w:rsid w:val="00A53E6A"/>
    <w:rsid w:val="00CC20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507B0"/>
  <w15:chartTrackingRefBased/>
  <w15:docId w15:val="{83A3D640-2192-4559-B3E5-6354AD58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E53"/>
    <w:rPr>
      <w:rFonts w:ascii="Times New Roman" w:eastAsia="Times New Roman" w:hAnsi="Times New Roman" w:cs="Times New Roman"/>
      <w:sz w:val="20"/>
      <w:szCs w:val="20"/>
      <w:lang w:eastAsia="tr-TR"/>
    </w:rPr>
  </w:style>
  <w:style w:type="paragraph" w:styleId="Balk3">
    <w:name w:val="heading 3"/>
    <w:basedOn w:val="Normal"/>
    <w:next w:val="Normal"/>
    <w:link w:val="Balk3Char"/>
    <w:qFormat/>
    <w:rsid w:val="00353E53"/>
    <w:pPr>
      <w:keepNext/>
      <w:outlineLvl w:val="2"/>
    </w:pPr>
    <w:rPr>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qFormat/>
    <w:rsid w:val="00353E53"/>
    <w:rPr>
      <w:rFonts w:ascii="Times New Roman" w:eastAsia="Times New Roman" w:hAnsi="Times New Roman" w:cs="Times New Roman"/>
      <w:sz w:val="28"/>
      <w:szCs w:val="20"/>
      <w:lang w:eastAsia="tr-TR"/>
    </w:rPr>
  </w:style>
  <w:style w:type="paragraph" w:styleId="AralkYok">
    <w:name w:val="No Spacing"/>
    <w:basedOn w:val="Normal"/>
    <w:uiPriority w:val="1"/>
    <w:qFormat/>
    <w:rsid w:val="00353E53"/>
    <w:pPr>
      <w:spacing w:before="100" w:beforeAutospacing="1" w:after="100" w:afterAutospacing="1"/>
    </w:pPr>
    <w:rPr>
      <w:sz w:val="24"/>
      <w:szCs w:val="24"/>
    </w:rPr>
  </w:style>
  <w:style w:type="paragraph" w:styleId="ListeParagraf">
    <w:name w:val="List Paragraph"/>
    <w:basedOn w:val="Normal"/>
    <w:uiPriority w:val="34"/>
    <w:qFormat/>
    <w:rsid w:val="00353E53"/>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453DA-7149-4529-9A7D-E9A80ED1D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219</Words>
  <Characters>1253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6</cp:revision>
  <dcterms:created xsi:type="dcterms:W3CDTF">2025-01-31T17:21:00Z</dcterms:created>
  <dcterms:modified xsi:type="dcterms:W3CDTF">2025-01-31T18:49:00Z</dcterms:modified>
</cp:coreProperties>
</file>